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19C" w:rsidRPr="00F20675" w:rsidRDefault="000E419C" w:rsidP="000E419C">
      <w:pPr>
        <w:tabs>
          <w:tab w:val="left" w:pos="12976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  <w:sectPr w:rsidR="000E419C" w:rsidRPr="00F20675" w:rsidSect="00DB4478">
          <w:pgSz w:w="11906" w:h="16838"/>
          <w:pgMar w:top="1134" w:right="1416" w:bottom="709" w:left="1418" w:header="708" w:footer="708" w:gutter="0"/>
          <w:pgNumType w:start="0"/>
          <w:cols w:space="708"/>
          <w:docGrid w:linePitch="360"/>
        </w:sectPr>
      </w:pPr>
    </w:p>
    <w:p w:rsidR="00105374" w:rsidRPr="00105374" w:rsidRDefault="00105374" w:rsidP="000E41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Сравнительная таблица</w:t>
      </w:r>
    </w:p>
    <w:p w:rsidR="00B06DDA" w:rsidRDefault="00105374" w:rsidP="000E41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091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0918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  <w:r w:rsidRPr="0007091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0571D">
        <w:rPr>
          <w:rFonts w:ascii="Times New Roman" w:hAnsi="Times New Roman" w:cs="Times New Roman"/>
          <w:b/>
          <w:sz w:val="28"/>
          <w:szCs w:val="28"/>
          <w:lang w:val="ky-KG"/>
        </w:rPr>
        <w:t>О вн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есении изменений в постановление</w:t>
      </w:r>
      <w:r w:rsidRPr="00F0571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 Кыргызской Республики </w:t>
      </w:r>
      <w:r w:rsidRPr="00F0571D">
        <w:rPr>
          <w:rFonts w:ascii="Times New Roman" w:hAnsi="Times New Roman" w:cs="Times New Roman"/>
          <w:b/>
          <w:sz w:val="28"/>
          <w:szCs w:val="28"/>
        </w:rPr>
        <w:t>«О вопросах бюджетного финансирования общеобразовательных организаций Кыргызской Республики» от 28 декабря 2017 года №843.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05374" w:rsidRPr="00861AB7" w:rsidRDefault="00105374" w:rsidP="000E41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7938"/>
        <w:gridCol w:w="7938"/>
      </w:tblGrid>
      <w:tr w:rsidR="000E419C" w:rsidRPr="00861AB7" w:rsidTr="00042EEC">
        <w:trPr>
          <w:trHeight w:val="6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19C" w:rsidRPr="00861AB7" w:rsidRDefault="000E419C" w:rsidP="002A3D2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19C" w:rsidRPr="00861AB7" w:rsidRDefault="000E419C" w:rsidP="002A3D2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61AB7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19C" w:rsidRPr="00861AB7" w:rsidRDefault="000E419C" w:rsidP="002A3D21">
            <w:pPr>
              <w:spacing w:after="0"/>
              <w:ind w:left="28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AB7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0E419C" w:rsidRPr="0023330B" w:rsidTr="00042EEC">
        <w:trPr>
          <w:trHeight w:val="26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9C" w:rsidRPr="0023330B" w:rsidRDefault="000E419C" w:rsidP="002A3D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478" w:rsidRPr="0023330B" w:rsidRDefault="00105374" w:rsidP="00466E9F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23330B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4. Министерству образования и науки Кыргызской Республики, Министерству финансов Кыргызской Республики, мэрии города Бишкек (по согласованию) определить бюджет общеобразовательных организаций на 2018 год на основе типовых нормативов бюджетного финансирования общеобразовательных организаций Кыргызской Республики в расчете на одного учащегося (без коммунальных расходов), утвержденных пунктом 1 настоящего постановления, исходя из бюджетных возможностей республиканского и местного бюджетов.</w:t>
            </w:r>
          </w:p>
          <w:p w:rsidR="009E58E3" w:rsidRPr="0023330B" w:rsidRDefault="009E58E3" w:rsidP="0010537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</w:p>
          <w:p w:rsidR="00105374" w:rsidRPr="0023330B" w:rsidRDefault="00105374" w:rsidP="0010537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ТИПОВЫЕ НОРМАТИВЫ</w:t>
            </w:r>
            <w:r w:rsidRPr="0023330B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br/>
              <w:t>бюджетного финансирования общеобразовательных организаций Кыргызской Республики в расчете на одного обучающегося (без коммунальных расходов)</w:t>
            </w:r>
          </w:p>
          <w:p w:rsidR="009E58E3" w:rsidRPr="0023330B" w:rsidRDefault="009E58E3" w:rsidP="00105374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9E58E3" w:rsidRPr="0023330B" w:rsidRDefault="009E58E3" w:rsidP="00105374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9E58E3" w:rsidRPr="0023330B" w:rsidRDefault="009E58E3" w:rsidP="00105374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9E58E3" w:rsidRPr="0023330B" w:rsidRDefault="009E58E3" w:rsidP="00105374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05374" w:rsidRPr="0023330B" w:rsidRDefault="00105374" w:rsidP="00105374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сомов</w:t>
            </w:r>
            <w:proofErr w:type="gramEnd"/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"/>
              <w:gridCol w:w="1489"/>
              <w:gridCol w:w="1972"/>
              <w:gridCol w:w="628"/>
              <w:gridCol w:w="628"/>
              <w:gridCol w:w="707"/>
              <w:gridCol w:w="628"/>
              <w:gridCol w:w="628"/>
              <w:gridCol w:w="784"/>
            </w:tblGrid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Типы общеобразовательных организаций (классов)</w:t>
                  </w:r>
                </w:p>
              </w:tc>
              <w:tc>
                <w:tcPr>
                  <w:tcW w:w="128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Виды расходов</w:t>
                  </w:r>
                </w:p>
              </w:tc>
              <w:tc>
                <w:tcPr>
                  <w:tcW w:w="1274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расположенные в городах</w:t>
                  </w:r>
                </w:p>
              </w:tc>
              <w:tc>
                <w:tcPr>
                  <w:tcW w:w="1326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расположенные в сельской местности</w:t>
                  </w:r>
                </w:p>
              </w:tc>
            </w:tr>
            <w:tr w:rsidR="00774DE7" w:rsidRPr="0023330B" w:rsidTr="00774DE7">
              <w:tc>
                <w:tcPr>
                  <w:tcW w:w="154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 ступень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II ступень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III ступень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 ступень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II ступень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en-US" w:eastAsia="ru-RU"/>
                    </w:rPr>
                    <w:t>III</w:t>
                  </w: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 ступень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реализующие учебные программы начального общего образования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10019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12103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1728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2088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rPr>
                <w:trHeight w:val="3377"/>
              </w:trPr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Нормативы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13827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16286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реализующие учебные программы начального, основного и среднего общего образования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9187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13312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13813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11099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16008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16207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1585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2383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2761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2796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</w:tr>
            <w:tr w:rsidR="00105374" w:rsidRPr="0023330B" w:rsidTr="00774DE7">
              <w:trPr>
                <w:trHeight w:val="4510"/>
              </w:trPr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12852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16571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17397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15109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19748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20214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proofErr w:type="gramStart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интернаты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br/>
                    <w:t>(</w:t>
                  </w:r>
                  <w:proofErr w:type="gramEnd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интернатские классы)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13206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19136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19853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15952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23010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23297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3301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3425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2752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3969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4019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14280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14700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14700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14280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14700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14700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Расходы на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приобретение учебников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</w:tr>
            <w:tr w:rsidR="00105374" w:rsidRPr="0023330B" w:rsidTr="008910F6">
              <w:trPr>
                <w:trHeight w:val="4542"/>
              </w:trPr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30584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38100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39179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33819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42658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43227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proofErr w:type="gramStart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гимназии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br/>
                    <w:t>(</w:t>
                  </w:r>
                  <w:proofErr w:type="gramEnd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гимназические классы)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9187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18472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20872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11099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21609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23855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1585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3186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3600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en-US" w:eastAsia="ru-RU"/>
                    </w:rPr>
                    <w:t>1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3728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4115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</w:tr>
            <w:tr w:rsidR="00105374" w:rsidRPr="0023330B" w:rsidTr="008910F6">
              <w:trPr>
                <w:trHeight w:val="4345"/>
              </w:trPr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12852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22621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25673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15109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26316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29181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proofErr w:type="gramStart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лицеи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br/>
                    <w:t>(</w:t>
                  </w:r>
                  <w:proofErr w:type="gramEnd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лицейские классы)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9187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16544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21781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11099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19341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24893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1585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2854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3757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3336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4294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Расходы на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питание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126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</w:tr>
            <w:tr w:rsidR="00105374" w:rsidRPr="0023330B" w:rsidTr="008910F6">
              <w:trPr>
                <w:trHeight w:val="4629"/>
              </w:trPr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12852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20361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26739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15109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23656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30398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Школы-гимназии с углубленны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м изучением иностранного языка (классы с углубленным изучением иностранного языка)</w:t>
                  </w: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Расходы на заработную плату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9187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20831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22002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11099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23385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24169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1585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3593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3795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4034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4169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1260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321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525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368</w:t>
                  </w:r>
                </w:p>
              </w:tc>
            </w:tr>
            <w:tr w:rsidR="00105374" w:rsidRPr="0023330B" w:rsidTr="00774DE7">
              <w:tc>
                <w:tcPr>
                  <w:tcW w:w="15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105374" w:rsidRPr="0023330B" w:rsidRDefault="00105374" w:rsidP="001053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12852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25387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26998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15109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28398</w:t>
                  </w:r>
                </w:p>
              </w:tc>
              <w:tc>
                <w:tcPr>
                  <w:tcW w:w="5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5374" w:rsidRPr="0023330B" w:rsidRDefault="00105374" w:rsidP="001053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29549</w:t>
                  </w:r>
                </w:p>
              </w:tc>
            </w:tr>
          </w:tbl>
          <w:p w:rsidR="00105374" w:rsidRPr="0023330B" w:rsidRDefault="00105374" w:rsidP="00105374">
            <w:pPr>
              <w:shd w:val="clear" w:color="auto" w:fill="FFFFFF"/>
              <w:spacing w:before="120"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Примечание: При расчете потребности общеобразовательных школ в средствах по типовому нормативу бюджетного финансирования для обучающихся со специальными нуждами при получении инклюзивного образования расходы на заработную плату в стандарте корректируются на повышающий коэффициент 3,0.</w:t>
            </w:r>
          </w:p>
          <w:p w:rsidR="00105374" w:rsidRPr="0023330B" w:rsidRDefault="00105374" w:rsidP="00466E9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260" w:rsidRPr="0023330B" w:rsidRDefault="00E65260" w:rsidP="0010537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78" w:rsidRPr="0023330B" w:rsidRDefault="00105374" w:rsidP="00774DE7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30B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4. Министерству образования и науки Кыргызской Республики, Министерству финансов Кыргызской Республики, мэрии города Бишкек (по согласованию) определить бюджет общеобразовательных организаций на </w:t>
            </w:r>
            <w:r w:rsidRPr="0023330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2021</w:t>
            </w:r>
            <w:r w:rsidRPr="0023330B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год на основе типовых нормативов бюджетного финансирования общеобразовательных организаций Кыргызской Республики в расчете на одного учащегося (без коммунальных расходов), утвержденных пунктом 1 настоящего постановления, исходя из бюджетных возможностей республиканского и местного бюджетов.</w:t>
            </w:r>
          </w:p>
          <w:p w:rsidR="009E58E3" w:rsidRPr="0023330B" w:rsidRDefault="009E58E3" w:rsidP="00774DE7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</w:p>
          <w:p w:rsidR="009E58E3" w:rsidRPr="0023330B" w:rsidRDefault="00774DE7" w:rsidP="00774DE7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ТИПОВЫЕ НОРМАТИВЫ</w:t>
            </w:r>
            <w:r w:rsidRPr="0023330B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br/>
              <w:t>бюджетного финансирования общеобразовательных организаций Кыргызской Республики в расчете на одного обучающегося (без коммунальных расходов)</w:t>
            </w:r>
          </w:p>
          <w:p w:rsidR="009E58E3" w:rsidRPr="0023330B" w:rsidRDefault="009E58E3" w:rsidP="00774DE7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</w:p>
          <w:p w:rsidR="009E58E3" w:rsidRPr="0023330B" w:rsidRDefault="009E58E3" w:rsidP="00774DE7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74DE7" w:rsidRPr="0023330B" w:rsidRDefault="00774DE7" w:rsidP="00774DE7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сомов</w:t>
            </w:r>
            <w:proofErr w:type="gramEnd"/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</w:p>
          <w:tbl>
            <w:tblPr>
              <w:tblW w:w="4893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1488"/>
              <w:gridCol w:w="1492"/>
              <w:gridCol w:w="629"/>
              <w:gridCol w:w="629"/>
              <w:gridCol w:w="708"/>
              <w:gridCol w:w="629"/>
              <w:gridCol w:w="629"/>
              <w:gridCol w:w="1094"/>
            </w:tblGrid>
            <w:tr w:rsidR="00774DE7" w:rsidRPr="0023330B" w:rsidTr="009E58E3">
              <w:tc>
                <w:tcPr>
                  <w:tcW w:w="15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Типы общеобразовательных организаций (классов)</w:t>
                  </w:r>
                </w:p>
              </w:tc>
              <w:tc>
                <w:tcPr>
                  <w:tcW w:w="99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Виды расходов</w:t>
                  </w:r>
                </w:p>
              </w:tc>
              <w:tc>
                <w:tcPr>
                  <w:tcW w:w="1303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расположенные в городах</w:t>
                  </w:r>
                </w:p>
              </w:tc>
              <w:tc>
                <w:tcPr>
                  <w:tcW w:w="1561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расположенные в сельской местности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 ступень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II ступень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III ступень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 ступень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II ступень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en-US" w:eastAsia="ru-RU"/>
                    </w:rPr>
                    <w:t>III</w:t>
                  </w: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 ступень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реализующие учебные программы начального общего образования</w:t>
                  </w: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12 023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14 524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2074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2505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Нормативы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16177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19124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74DE7" w:rsidRPr="0023330B" w:rsidTr="009E58E3">
              <w:tc>
                <w:tcPr>
                  <w:tcW w:w="1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Общеобразовательные организации, реализующие учебные программы начального, основного и среднего общего образования</w:t>
                  </w: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11 024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15 974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16 576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13 319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19 210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19 448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2756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2859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3314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3355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ие учебников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368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15006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19693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20636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17711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23503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24014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proofErr w:type="gramStart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интернаты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br/>
                    <w:t>(</w:t>
                  </w:r>
                  <w:proofErr w:type="gramEnd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интернатские классы)</w:t>
                  </w: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15 847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22 963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23 824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19 142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27 612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27 956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2734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3961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4110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3302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4763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4822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14 280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14 700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14 700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14 280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14 700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14 700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Расходы на повышение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квалификации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</w:tr>
            <w:tr w:rsidR="00774DE7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74DE7" w:rsidRPr="0023330B" w:rsidRDefault="00774DE7" w:rsidP="0077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33681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42587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43835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37559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48054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DE7" w:rsidRPr="0023330B" w:rsidRDefault="00774DE7" w:rsidP="00774DE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48689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proofErr w:type="gramStart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гимназии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br/>
                    <w:t>(</w:t>
                  </w:r>
                  <w:proofErr w:type="gramEnd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гимназические классы)</w:t>
                  </w: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11024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22166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25 046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13319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25 931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28 626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3 824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4321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4 473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4 938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15006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26953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30568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17711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31383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34775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proofErr w:type="gramStart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лицеи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br/>
                    <w:t>(</w:t>
                  </w:r>
                  <w:proofErr w:type="gramEnd"/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лицейские классы)</w:t>
                  </w: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заработную плату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11 024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19 853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26 137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13 319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23 209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22 872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й фонд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190</w:t>
                  </w: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342</w:t>
                  </w: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4509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229</w:t>
                  </w: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400</w:t>
                  </w: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5153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</w:tr>
            <w:tr w:rsidR="008910F6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910F6" w:rsidRPr="0023330B" w:rsidRDefault="008910F6" w:rsidP="00891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Итого расходов по нормативу бюджетного финансирования на одного обучающегося (без коммунальных расходов)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15006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24241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31847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17711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28192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10F6" w:rsidRPr="0023330B" w:rsidRDefault="008910F6" w:rsidP="008910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36236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8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Школы-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гимназии с углубленным изучением иностранного языка (классы с углубленным изучением иностранного языка)</w:t>
                  </w: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заработную плату</w:t>
                  </w:r>
                </w:p>
              </w:tc>
              <w:tc>
                <w:tcPr>
                  <w:tcW w:w="417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110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24</w:t>
                  </w:r>
                </w:p>
              </w:tc>
              <w:tc>
                <w:tcPr>
                  <w:tcW w:w="417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249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97</w:t>
                  </w:r>
                </w:p>
              </w:tc>
              <w:tc>
                <w:tcPr>
                  <w:tcW w:w="470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2640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2</w:t>
                  </w:r>
                </w:p>
              </w:tc>
              <w:tc>
                <w:tcPr>
                  <w:tcW w:w="417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133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19</w:t>
                  </w:r>
                </w:p>
              </w:tc>
              <w:tc>
                <w:tcPr>
                  <w:tcW w:w="417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280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62</w:t>
                  </w:r>
                </w:p>
              </w:tc>
              <w:tc>
                <w:tcPr>
                  <w:tcW w:w="728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29003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Взносы в Социальный фонд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4312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4554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4841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5003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питание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Учебные расходы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повышение квалификации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приобретение учебников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525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Расходы на текущий ремонт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368</w:t>
                  </w:r>
                </w:p>
              </w:tc>
            </w:tr>
            <w:tr w:rsidR="009E58E3" w:rsidRPr="0023330B" w:rsidTr="009E58E3">
              <w:tc>
                <w:tcPr>
                  <w:tcW w:w="1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9E58E3" w:rsidRPr="0023330B" w:rsidRDefault="009E58E3" w:rsidP="009E58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Итого расходов по нормативу бюджетного финансирования на одного обучающегося (без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коммунальных расходов)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15006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30272</w:t>
                  </w:r>
                </w:p>
              </w:tc>
              <w:tc>
                <w:tcPr>
                  <w:tcW w:w="4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32157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17771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33882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E58E3" w:rsidRPr="0023330B" w:rsidRDefault="009E58E3" w:rsidP="009E58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35217</w:t>
                  </w:r>
                </w:p>
              </w:tc>
            </w:tr>
          </w:tbl>
          <w:p w:rsidR="00774DE7" w:rsidRPr="0023330B" w:rsidRDefault="00774DE7" w:rsidP="00774DE7">
            <w:pPr>
              <w:shd w:val="clear" w:color="auto" w:fill="FFFFFF"/>
              <w:spacing w:before="120"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Примечание: При расчете потребности общеобразовательных школ в средствах по типовому нормативу бюджетного финансирования для обучающихся со специальными нуждами при получении инклюзивного образования расходы на заработную плату в стандарте корректируются на повышающий коэффициент 3,0.</w:t>
            </w:r>
          </w:p>
          <w:p w:rsidR="00774DE7" w:rsidRPr="0023330B" w:rsidRDefault="00774DE7" w:rsidP="0010537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8E3" w:rsidRPr="0023330B" w:rsidRDefault="009E58E3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E58E3" w:rsidRPr="0023330B" w:rsidRDefault="009E58E3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24EC7" w:rsidRPr="0023330B" w:rsidRDefault="000E419C" w:rsidP="00A3162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333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</w:t>
      </w:r>
      <w:r w:rsidR="009E58E3" w:rsidRPr="002333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                                             </w:t>
      </w:r>
      <w:r w:rsidRPr="002333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9E58E3" w:rsidRPr="0023330B">
        <w:rPr>
          <w:rFonts w:ascii="Times New Roman" w:hAnsi="Times New Roman" w:cs="Times New Roman"/>
          <w:b/>
          <w:sz w:val="28"/>
          <w:szCs w:val="28"/>
          <w:lang w:val="ky-KG"/>
        </w:rPr>
        <w:t>А. Б. Бейшеналиев</w:t>
      </w:r>
      <w:r w:rsidRPr="002333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624EC7" w:rsidRDefault="00624EC7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330B" w:rsidRPr="0023330B" w:rsidRDefault="0023330B" w:rsidP="00A31620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24EC7" w:rsidRPr="0023330B" w:rsidRDefault="000E419C" w:rsidP="00624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3330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</w:t>
      </w:r>
    </w:p>
    <w:p w:rsidR="00624EC7" w:rsidRPr="0023330B" w:rsidRDefault="00624EC7" w:rsidP="00624EC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</w:pPr>
      <w:r w:rsidRPr="0023330B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к </w:t>
      </w:r>
      <w:r w:rsidRPr="0023330B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«Кыргыз Республикасынын Өкмөтүнүн 2017 жылдын 28-декабрындагы №843 «</w:t>
      </w:r>
      <w:r w:rsidRPr="002333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>Кыргыз Республикасынын жалпы билим берүүчү уюмдарын бюджеттик каржылоо маселеси жөнүндө» токтомуна өзгөртүү киргизүү жөнүндө» Кыргыз Республикасынын Өкмөтүнүн токтомунун</w:t>
      </w:r>
    </w:p>
    <w:p w:rsidR="00624EC7" w:rsidRPr="0023330B" w:rsidRDefault="00624EC7" w:rsidP="00624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333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>Салыштырма таблицасы</w:t>
      </w:r>
    </w:p>
    <w:p w:rsidR="00624EC7" w:rsidRPr="0023330B" w:rsidRDefault="00624EC7" w:rsidP="00624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7938"/>
        <w:gridCol w:w="7938"/>
      </w:tblGrid>
      <w:tr w:rsidR="00624EC7" w:rsidRPr="0023330B" w:rsidTr="00624EC7">
        <w:trPr>
          <w:trHeight w:val="6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4EC7" w:rsidRPr="0023330B" w:rsidRDefault="00624EC7" w:rsidP="00624E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EC7" w:rsidRPr="0023330B" w:rsidRDefault="00624EC7" w:rsidP="00624E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333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 редакция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EC7" w:rsidRPr="0023330B" w:rsidRDefault="00624EC7" w:rsidP="00624EC7">
            <w:pPr>
              <w:spacing w:after="0"/>
              <w:ind w:lef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3330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Сунушталган редакция</w:t>
            </w:r>
          </w:p>
        </w:tc>
      </w:tr>
      <w:tr w:rsidR="00624EC7" w:rsidRPr="0023330B" w:rsidTr="00624EC7">
        <w:trPr>
          <w:trHeight w:val="26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C7" w:rsidRPr="0023330B" w:rsidRDefault="00624EC7" w:rsidP="00624E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left="34" w:right="33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4.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берүү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министрлиги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Финансы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министрлиги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Бишкек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шаарынын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мэриясы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макулдашуу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боюнча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ушул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токтомдун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1-пункту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бекитилген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берүүчү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уюмдарын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бир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окуучуга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карата (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коммуналдык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чыгымдардан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тышкары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бюджеттик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каржылоонун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типтүү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ченемдеринин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негизинде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берүүчү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уюмдардын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2018-жылга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бюджетин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жергиликтүү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бюджеттердин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мүмкүнчүлүгүнө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жараша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аныктасын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3330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p1"/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Тиркеме</w:t>
            </w:r>
            <w:bookmarkEnd w:id="0"/>
          </w:p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y-KG" w:eastAsia="ru-RU"/>
              </w:rPr>
              <w:t>Кыргыз Республикасынын жалпы билим берүүчү уюмдарын бир окуучуга карата (коммуналдык чыгымдардан тышкары) бюджеттик каржылоонун</w:t>
            </w:r>
            <w:r w:rsidRPr="0023330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y-KG" w:eastAsia="ru-RU"/>
              </w:rPr>
              <w:br/>
              <w:t>ТИПТҮҮ ЧЕНЕМДЕРИ</w:t>
            </w:r>
          </w:p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(сом)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572"/>
              <w:gridCol w:w="1572"/>
              <w:gridCol w:w="708"/>
              <w:gridCol w:w="707"/>
              <w:gridCol w:w="707"/>
              <w:gridCol w:w="707"/>
              <w:gridCol w:w="707"/>
              <w:gridCol w:w="707"/>
            </w:tblGrid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23330B">
                  <w:pPr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23330B">
                  <w:pPr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Жалпы билим берүүчү уюмдардын (класстардын) типтери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23330B">
                  <w:pPr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Чыгымдардын түрлөрү</w:t>
                  </w:r>
                </w:p>
              </w:tc>
              <w:tc>
                <w:tcPr>
                  <w:tcW w:w="1350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23330B">
                  <w:pPr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Шаарларда жайгашкан жалпы билим берүүчү уюмдар</w:t>
                  </w:r>
                </w:p>
              </w:tc>
              <w:tc>
                <w:tcPr>
                  <w:tcW w:w="1350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23330B">
                  <w:pPr>
                    <w:spacing w:after="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Айыл жеринде жайгашкан жалпы билим берүүчү уюмдар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 баскыч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en-US" w:eastAsia="ru-RU"/>
                    </w:rPr>
                    <w:t>II</w:t>
                  </w: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 баскыч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III баскыч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 баскыч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II баскыч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III баскыч</w:t>
                  </w:r>
                </w:p>
              </w:tc>
            </w:tr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Башталгыч жалпы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билим берүүчү окуу программаларын ишке ашырган жалпы билим берүүчү уюмдар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Эмгек акыга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10019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12103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1728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2088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каржылоонун ченемдери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13827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16286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Жалпы башталгыч,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негизги жана орто билим берүүчү окуу программаларын ишке ашырган жалпы билим берүүчү уюмдар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Эмгек акыга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9187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13312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13813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11099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16008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16207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1585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2383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2761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2796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181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Бир окуучуга карата (коммуналдык чыгымдардан тышкары) бюджеттик каржылоонун ченеми боюнча жалпы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чыгым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12852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16571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17397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15109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19748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20214</w:t>
                  </w:r>
                </w:p>
              </w:tc>
            </w:tr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3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Мектеп-интернаттар (интернаттык класстар)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13 206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19 136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19 853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15 952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23 010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23 297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2 278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3 301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3 425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2 752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3 969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4019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14 280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14 700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14 700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14 280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14 700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14 700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181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н ченеми боюнча жалпы чыгым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30584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38100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39179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33819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42658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43227</w:t>
                  </w:r>
                </w:p>
              </w:tc>
            </w:tr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4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Гимназия-мектептер (гимназиялык класстар)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9187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18472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20872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11099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21609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23855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1585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3186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3600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3728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4115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181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н тышкары) бюджеттик каржылоонун ченеми боюнча жалпы чыгым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12852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22621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25673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15109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26316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29181</w:t>
                  </w:r>
                </w:p>
              </w:tc>
            </w:tr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5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Мектеп-лицейлер (лицейлик класстар)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9187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16544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21781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11099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19341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24893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1585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2854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3757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3336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4294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181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Бир окуучуга карата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(коммуналдык чыгымдардан тышкары) бюджеттик каржылоонун ченеми боюнча жалпы чыгым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12852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20361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26739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15109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23656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30398</w:t>
                  </w:r>
                </w:p>
              </w:tc>
            </w:tr>
            <w:tr w:rsidR="00624EC7" w:rsidRPr="0023330B" w:rsidTr="00624EC7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6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Чет тилди тереңдетип окутуучу гимназия-мектептер (чет тилди тереңдетип окутуучу класстар)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9187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20831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22002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11099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23385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24169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1585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3593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3795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4034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4169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1260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163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181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178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196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321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432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каржылоонун ченеми боюнча жалпы чыгым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12852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25387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26998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15109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28398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29549</w:t>
                  </w:r>
                </w:p>
              </w:tc>
            </w:tr>
          </w:tbl>
          <w:p w:rsidR="00624EC7" w:rsidRPr="0023330B" w:rsidRDefault="00624EC7" w:rsidP="00624EC7">
            <w:pPr>
              <w:shd w:val="clear" w:color="auto" w:fill="FFFFFF"/>
              <w:spacing w:before="240"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Эскертүү: Инклюзивдүү билим берүүдө өзгөчө муктаждыктары бар окуучулар үчүн жалпы билим берүүчү мектептердин каражатка муктаждыктарын бюджеттик каржылоонун типтүү ченемдерине ылайык эсептөөдө эмгек акыга стандарттуу чыгымдар 3,0 көбөйтүүчү коэффициент менен туураланат.</w:t>
            </w:r>
          </w:p>
          <w:p w:rsidR="00624EC7" w:rsidRPr="0023330B" w:rsidRDefault="00624EC7" w:rsidP="00624EC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24EC7" w:rsidRPr="0023330B" w:rsidRDefault="00624EC7" w:rsidP="00624EC7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right="33" w:firstLine="11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4.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берүү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министрлиги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Финансы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министрлиги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Бишкек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шаарынын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мэриясы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макулдашуу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боюнча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ушул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токтомдун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1-пункту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бекитилген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берүүчү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уюмдарын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бир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окуучуга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карата (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коммуналдык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чыгымдардан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тышкары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бюджеттик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каржылоонун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типтүү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ченемдеринин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негизинде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берүүчү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уюмдардын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333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2021</w:t>
            </w:r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-жылга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бюджетин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республикалык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жергиликтүү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бюджеттердин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мүмкүнчүлүгүнө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жараша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аныктасын</w:t>
            </w:r>
            <w:proofErr w:type="spellEnd"/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Тиркеме</w:t>
            </w:r>
          </w:p>
          <w:p w:rsidR="00624EC7" w:rsidRPr="0023330B" w:rsidRDefault="00624EC7" w:rsidP="0023330B">
            <w:pPr>
              <w:shd w:val="clear" w:color="auto" w:fill="FFFFFF"/>
              <w:spacing w:after="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y-KG" w:eastAsia="ru-RU"/>
              </w:rPr>
              <w:t>Кыргыз Республикасынын жалпы билим берүүчү уюмдарын бир окуучуга карата (коммуналдык чыгымдардан тышкары) бюджеттик каржылоонун</w:t>
            </w:r>
            <w:r w:rsidRPr="0023330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y-KG" w:eastAsia="ru-RU"/>
              </w:rPr>
              <w:br/>
              <w:t>ТИПТҮҮ ЧЕНЕМДЕРИ</w:t>
            </w:r>
          </w:p>
          <w:p w:rsidR="00624EC7" w:rsidRPr="0023330B" w:rsidRDefault="00624EC7" w:rsidP="00624EC7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(сом)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"/>
              <w:gridCol w:w="1573"/>
              <w:gridCol w:w="1573"/>
              <w:gridCol w:w="709"/>
              <w:gridCol w:w="707"/>
              <w:gridCol w:w="707"/>
              <w:gridCol w:w="707"/>
              <w:gridCol w:w="707"/>
              <w:gridCol w:w="706"/>
            </w:tblGrid>
            <w:tr w:rsidR="00624EC7" w:rsidRPr="0023330B" w:rsidTr="00624EC7">
              <w:tc>
                <w:tcPr>
                  <w:tcW w:w="20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Жалпы билим берүүчү уюмдардын (класстардын) типтери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Чыгымдардын түрлөрү</w:t>
                  </w:r>
                </w:p>
              </w:tc>
              <w:tc>
                <w:tcPr>
                  <w:tcW w:w="1378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Шаарларда жайгашкан жалпы билим берүүчү уюмдар</w:t>
                  </w:r>
                </w:p>
              </w:tc>
              <w:tc>
                <w:tcPr>
                  <w:tcW w:w="1376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Айыл жеринде жайгашкан жалпы билим берүүчү уюмдар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 баскыч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en-US" w:eastAsia="ru-RU"/>
                    </w:rPr>
                    <w:t>II</w:t>
                  </w: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 баскыч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III баскыч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 баскыч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II баскыч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III баскыч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Башталгыч жалпы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билим берүүчү окуу программаларын ишке ашырган жалпы билим берүүчү уюмдар</w:t>
                  </w: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Эмгек акыга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12 </w:t>
                  </w: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023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14 </w:t>
                  </w: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524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2074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2505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каржылоонун ченемдери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16177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19124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2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Жалпы башталгыч, негизги жана орто билим берүүчү окуу программаларын ишке ашырган жалпы билим берүүчү уюмдар</w:t>
                  </w: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11 024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15 974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16 576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13 319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19 210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19 448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2756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2859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3314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3355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н ченеми боюнча жалпы чыгым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15006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19693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20636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17711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23503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24014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3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Мектеп-интернаттар (интернаттык класстар)</w:t>
                  </w: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15 847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22 963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23 824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19 142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27 612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27 956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2734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3961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4110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3302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4763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4822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14 280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14 700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14 700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14 280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14 700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14 700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225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</w:tr>
            <w:tr w:rsidR="00624EC7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624EC7" w:rsidRPr="0023330B" w:rsidRDefault="00624EC7" w:rsidP="00624E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ык чыгымдардан тышкары) бюджеттик каржылоонун ченеми боюнча жалпы чыгым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33681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42587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43835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37559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48054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4EC7" w:rsidRPr="0023330B" w:rsidRDefault="00624EC7" w:rsidP="00624EC7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48689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4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Гимназия-мектептер (гимназиялык класстар)</w:t>
                  </w: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11024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22166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25 046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13319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25 931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28 626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3 824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4 473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4 938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225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Утурумдук ремонтко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каржылоонун ченеми боюнча жалпы чыгым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15006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26953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30568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17711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31383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34775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Мектеп-лицейлер (лицейлик класстар)</w:t>
                  </w: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11 024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19 853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26 137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13 319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23 209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22 872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3425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4509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4004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5153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225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Квалификацияны жогорулатууга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Окуу китептерин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алууга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Бир окуучуга карата (коммуналдык чыгымдардан тышкары) бюджеттик каржылоонун ченеми боюнча жалпы чыгым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15006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24241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31847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17711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28192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36236</w:t>
                  </w:r>
                </w:p>
              </w:tc>
            </w:tr>
            <w:tr w:rsidR="0023330B" w:rsidRPr="0023330B" w:rsidTr="00CB5B05">
              <w:tc>
                <w:tcPr>
                  <w:tcW w:w="20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Чет тилди тереңдетип окутуучу гимназия-мектептер (чет тилди тереңдетип окутуучу класстар)</w:t>
                  </w: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Эмгек акыга чыгымдар</w:t>
                  </w:r>
                </w:p>
              </w:tc>
              <w:tc>
                <w:tcPr>
                  <w:tcW w:w="460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11024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24997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26402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13319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28062</w:t>
                  </w:r>
                </w:p>
              </w:tc>
              <w:tc>
                <w:tcPr>
                  <w:tcW w:w="458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/>
                    </w:rPr>
                    <w:t>29003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Социалдык фондго төгүмдөр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4312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4554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2297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4841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5003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Тамак-ашка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1 260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чыгымдары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225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Квалификацияны </w:t>
                  </w: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lastRenderedPageBreak/>
                    <w:t>жогорулатууга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93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Окуу китептерин алууга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525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>Утурумдук ремонтко чыгымдар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368</w:t>
                  </w:r>
                </w:p>
              </w:tc>
            </w:tr>
            <w:tr w:rsidR="0023330B" w:rsidRPr="0023330B" w:rsidTr="00624EC7">
              <w:tc>
                <w:tcPr>
                  <w:tcW w:w="20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23330B" w:rsidRPr="0023330B" w:rsidRDefault="0023330B" w:rsidP="002333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23330B">
                    <w:rPr>
                      <w:rFonts w:ascii="Times New Roman" w:eastAsia="Times New Roman" w:hAnsi="Times New Roman" w:cs="Times New Roman"/>
                      <w:color w:val="000000" w:themeColor="text1"/>
                      <w:lang w:val="ky-KG" w:eastAsia="ru-RU"/>
                    </w:rPr>
                    <w:t>Бир окуучуга карата (коммуналдык чыгымдардан тышкары) бюджеттик каржылоонун ченеми боюнча жалпы чыгым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15006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30272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32157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17771</w:t>
                  </w:r>
                </w:p>
              </w:tc>
              <w:tc>
                <w:tcPr>
                  <w:tcW w:w="4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33882</w:t>
                  </w:r>
                </w:p>
              </w:tc>
              <w:tc>
                <w:tcPr>
                  <w:tcW w:w="4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330B" w:rsidRPr="0023330B" w:rsidRDefault="0023330B" w:rsidP="0023330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3330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35217</w:t>
                  </w:r>
                </w:p>
              </w:tc>
            </w:tr>
          </w:tbl>
          <w:p w:rsidR="00624EC7" w:rsidRPr="0023330B" w:rsidRDefault="00624EC7" w:rsidP="00624EC7">
            <w:pPr>
              <w:shd w:val="clear" w:color="auto" w:fill="FFFFFF"/>
              <w:spacing w:before="240"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3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Эскертүү: Инклюзивдүү билим берүүдө өзгөчө муктаждыктары бар окуучулар үчүн жалпы билим берүүчү мектептердин каражатка муктаждыктарын бюджеттик каржылоонун типтүү ченемдерине ылайык эсептөөдө эмгек акыга стандарттуу чыгымдар 3,0 көбөйтүүчү коэффициент менен туураланат.</w:t>
            </w:r>
          </w:p>
          <w:p w:rsidR="00624EC7" w:rsidRPr="0023330B" w:rsidRDefault="00624EC7" w:rsidP="00624EC7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33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624EC7" w:rsidRDefault="00624EC7" w:rsidP="00624EC7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24EC7" w:rsidRDefault="00624EC7" w:rsidP="00624EC7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24EC7" w:rsidRPr="00DB4478" w:rsidRDefault="00624EC7" w:rsidP="00624EC7">
      <w:pPr>
        <w:spacing w:after="0"/>
        <w:rPr>
          <w:lang w:val="ky-KG"/>
        </w:rPr>
        <w:sectPr w:rsidR="00624EC7" w:rsidRPr="00DB4478" w:rsidSect="00DB4478">
          <w:pgSz w:w="16838" w:h="11906" w:orient="landscape"/>
          <w:pgMar w:top="1418" w:right="1134" w:bottom="1418" w:left="709" w:header="709" w:footer="709" w:gutter="0"/>
          <w:pgNumType w:start="2"/>
          <w:cols w:space="708"/>
          <w:docGrid w:linePitch="360"/>
        </w:sectPr>
      </w:pPr>
      <w:r w:rsidRPr="00861A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</w:t>
      </w:r>
      <w:bookmarkStart w:id="1" w:name="_GoBack"/>
      <w:bookmarkEnd w:id="1"/>
      <w:r w:rsidRPr="00861A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                                             </w:t>
      </w:r>
      <w:r w:rsidRPr="00861A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А. Б. Бейшеналиев</w:t>
      </w:r>
      <w:r w:rsidRPr="00861A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</w:t>
      </w:r>
    </w:p>
    <w:p w:rsidR="00DB4478" w:rsidRPr="00DB4478" w:rsidRDefault="000E419C" w:rsidP="00A31620">
      <w:pPr>
        <w:spacing w:after="0"/>
        <w:rPr>
          <w:lang w:val="ky-KG"/>
        </w:rPr>
        <w:sectPr w:rsidR="00DB4478" w:rsidRPr="00DB4478" w:rsidSect="00DB4478">
          <w:pgSz w:w="16838" w:h="11906" w:orient="landscape"/>
          <w:pgMar w:top="1418" w:right="1134" w:bottom="1418" w:left="709" w:header="709" w:footer="709" w:gutter="0"/>
          <w:pgNumType w:start="2"/>
          <w:cols w:space="708"/>
          <w:docGrid w:linePitch="360"/>
        </w:sectPr>
      </w:pPr>
      <w:r w:rsidRPr="00861AB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                                                                                                </w:t>
      </w:r>
    </w:p>
    <w:p w:rsidR="00907977" w:rsidRPr="00F20675" w:rsidRDefault="00907977" w:rsidP="00316A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7977" w:rsidRPr="00F20675" w:rsidSect="00DA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1AA" w:rsidRDefault="004461AA" w:rsidP="005F7E76">
      <w:pPr>
        <w:spacing w:after="0" w:line="240" w:lineRule="auto"/>
      </w:pPr>
      <w:r>
        <w:separator/>
      </w:r>
    </w:p>
  </w:endnote>
  <w:endnote w:type="continuationSeparator" w:id="0">
    <w:p w:rsidR="004461AA" w:rsidRDefault="004461AA" w:rsidP="005F7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1AA" w:rsidRDefault="004461AA" w:rsidP="005F7E76">
      <w:pPr>
        <w:spacing w:after="0" w:line="240" w:lineRule="auto"/>
      </w:pPr>
      <w:r>
        <w:separator/>
      </w:r>
    </w:p>
  </w:footnote>
  <w:footnote w:type="continuationSeparator" w:id="0">
    <w:p w:rsidR="004461AA" w:rsidRDefault="004461AA" w:rsidP="005F7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61AB7"/>
    <w:multiLevelType w:val="hybridMultilevel"/>
    <w:tmpl w:val="3A04FF76"/>
    <w:lvl w:ilvl="0" w:tplc="E5E296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19C"/>
    <w:rsid w:val="0002071B"/>
    <w:rsid w:val="00042EEC"/>
    <w:rsid w:val="000719A5"/>
    <w:rsid w:val="0009560A"/>
    <w:rsid w:val="000C2FBA"/>
    <w:rsid w:val="000E419C"/>
    <w:rsid w:val="00105374"/>
    <w:rsid w:val="0018454E"/>
    <w:rsid w:val="00193B40"/>
    <w:rsid w:val="001C5BF5"/>
    <w:rsid w:val="001D2DFF"/>
    <w:rsid w:val="001D7C6F"/>
    <w:rsid w:val="001F2A35"/>
    <w:rsid w:val="00221667"/>
    <w:rsid w:val="0023330B"/>
    <w:rsid w:val="00243A40"/>
    <w:rsid w:val="00277FF6"/>
    <w:rsid w:val="002A3D21"/>
    <w:rsid w:val="00316A0A"/>
    <w:rsid w:val="00376B10"/>
    <w:rsid w:val="003C7870"/>
    <w:rsid w:val="003E2889"/>
    <w:rsid w:val="0040252C"/>
    <w:rsid w:val="004461AA"/>
    <w:rsid w:val="00466E9F"/>
    <w:rsid w:val="005B0617"/>
    <w:rsid w:val="005B7151"/>
    <w:rsid w:val="005E0A45"/>
    <w:rsid w:val="005F2457"/>
    <w:rsid w:val="005F7E76"/>
    <w:rsid w:val="00624EC7"/>
    <w:rsid w:val="006A622E"/>
    <w:rsid w:val="0073072A"/>
    <w:rsid w:val="00736435"/>
    <w:rsid w:val="00744D4A"/>
    <w:rsid w:val="00774DE7"/>
    <w:rsid w:val="00793496"/>
    <w:rsid w:val="00830509"/>
    <w:rsid w:val="00832AB9"/>
    <w:rsid w:val="00861AB7"/>
    <w:rsid w:val="008910F6"/>
    <w:rsid w:val="008F5AF0"/>
    <w:rsid w:val="008F7C56"/>
    <w:rsid w:val="00907977"/>
    <w:rsid w:val="00912A40"/>
    <w:rsid w:val="00920636"/>
    <w:rsid w:val="00980636"/>
    <w:rsid w:val="009E58E3"/>
    <w:rsid w:val="00A31620"/>
    <w:rsid w:val="00A92EFD"/>
    <w:rsid w:val="00A97B7B"/>
    <w:rsid w:val="00AB6AC3"/>
    <w:rsid w:val="00B06DDA"/>
    <w:rsid w:val="00B15EBA"/>
    <w:rsid w:val="00B4093A"/>
    <w:rsid w:val="00B95C52"/>
    <w:rsid w:val="00BB587E"/>
    <w:rsid w:val="00BE7699"/>
    <w:rsid w:val="00C3364B"/>
    <w:rsid w:val="00C9105E"/>
    <w:rsid w:val="00C97FF5"/>
    <w:rsid w:val="00CC40A6"/>
    <w:rsid w:val="00CD5141"/>
    <w:rsid w:val="00D46A47"/>
    <w:rsid w:val="00D519B9"/>
    <w:rsid w:val="00D90A64"/>
    <w:rsid w:val="00DA2367"/>
    <w:rsid w:val="00DB4478"/>
    <w:rsid w:val="00E1507B"/>
    <w:rsid w:val="00E65260"/>
    <w:rsid w:val="00EB3835"/>
    <w:rsid w:val="00ED5D1D"/>
    <w:rsid w:val="00EF44EB"/>
    <w:rsid w:val="00F158C0"/>
    <w:rsid w:val="00F20675"/>
    <w:rsid w:val="00F3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CDFC8-7499-4466-B656-AB99C20C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1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0E41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E419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0E4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19C"/>
    <w:pPr>
      <w:ind w:left="720"/>
      <w:contextualSpacing/>
    </w:pPr>
  </w:style>
  <w:style w:type="paragraph" w:customStyle="1" w:styleId="tkTekst">
    <w:name w:val="_Текст обычный (tkTekst)"/>
    <w:basedOn w:val="a"/>
    <w:rsid w:val="000E41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F7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7E76"/>
  </w:style>
  <w:style w:type="paragraph" w:styleId="a7">
    <w:name w:val="footer"/>
    <w:basedOn w:val="a"/>
    <w:link w:val="a8"/>
    <w:uiPriority w:val="99"/>
    <w:unhideWhenUsed/>
    <w:rsid w:val="005F7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7E76"/>
  </w:style>
  <w:style w:type="paragraph" w:styleId="a9">
    <w:name w:val="Balloon Text"/>
    <w:basedOn w:val="a"/>
    <w:link w:val="aa"/>
    <w:uiPriority w:val="99"/>
    <w:semiHidden/>
    <w:unhideWhenUsed/>
    <w:rsid w:val="00376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6B10"/>
    <w:rPr>
      <w:rFonts w:ascii="Tahoma" w:hAnsi="Tahoma" w:cs="Tahoma"/>
      <w:sz w:val="16"/>
      <w:szCs w:val="16"/>
    </w:rPr>
  </w:style>
  <w:style w:type="paragraph" w:customStyle="1" w:styleId="tkGrif">
    <w:name w:val="_Гриф (tkGrif)"/>
    <w:basedOn w:val="a"/>
    <w:rsid w:val="00E6526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65260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EB383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B38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EB383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38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B3835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92EF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A92EF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E0A4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34726-BA41-472E-9EDB-A809BE42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20</Pages>
  <Words>2946</Words>
  <Characters>16795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2021-02-08T06:13:00Z</cp:lastPrinted>
  <dcterms:created xsi:type="dcterms:W3CDTF">2017-09-21T12:26:00Z</dcterms:created>
  <dcterms:modified xsi:type="dcterms:W3CDTF">2021-02-08T07:02:00Z</dcterms:modified>
</cp:coreProperties>
</file>